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51AA" w:rsidRPr="00D36EFB" w:rsidRDefault="00B051AA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36EFB">
        <w:rPr>
          <w:rFonts w:ascii="Tahoma" w:hAnsi="Tahoma" w:cs="Tahoma"/>
          <w:b/>
          <w:bCs/>
          <w:sz w:val="40"/>
          <w:szCs w:val="40"/>
        </w:rPr>
        <w:t>Test, Form 2B</w:t>
      </w:r>
    </w:p>
    <w:p w:rsidR="00B051AA" w:rsidRPr="00B051AA" w:rsidRDefault="00B051AA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051AA">
        <w:rPr>
          <w:rFonts w:ascii="Times New Roman" w:hAnsi="Times New Roman"/>
          <w:b/>
          <w:bCs/>
        </w:rPr>
        <w:t>Write the letter for the correct answer in the blank at</w:t>
      </w:r>
      <w:r>
        <w:rPr>
          <w:rFonts w:ascii="Times New Roman" w:hAnsi="Times New Roman"/>
          <w:b/>
          <w:bCs/>
        </w:rPr>
        <w:t xml:space="preserve"> </w:t>
      </w:r>
      <w:r w:rsidRPr="00B051AA">
        <w:rPr>
          <w:rFonts w:ascii="Times New Roman" w:hAnsi="Times New Roman"/>
          <w:b/>
          <w:bCs/>
        </w:rPr>
        <w:t>the right of each question.</w:t>
      </w:r>
    </w:p>
    <w:p w:rsidR="00B051AA" w:rsidRP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51AA" w:rsidRPr="00B051AA" w:rsidRDefault="00D36EFB" w:rsidP="00B4313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1. </w:t>
      </w:r>
      <w:r w:rsidR="00B051AA" w:rsidRPr="00B051AA">
        <w:rPr>
          <w:rFonts w:ascii="Times New Roman" w:hAnsi="Times New Roman"/>
        </w:rPr>
        <w:t>The double line plot shows the number of text messages 2</w:t>
      </w:r>
      <w:r w:rsidR="00B05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groups of students reported </w:t>
      </w:r>
      <w:r w:rsidR="00B051AA" w:rsidRPr="00B051AA">
        <w:rPr>
          <w:rFonts w:ascii="Times New Roman" w:hAnsi="Times New Roman"/>
        </w:rPr>
        <w:t>that they sent in one day.</w:t>
      </w:r>
    </w:p>
    <w:p w:rsidR="00B051AA" w:rsidRPr="00B051AA" w:rsidRDefault="006023B0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5pt;margin-top:7.45pt;width:366.75pt;height:70.5pt;z-index:251658240" filled="f" stroked="f">
            <v:textbox inset="0,0,0,0">
              <w:txbxContent>
                <w:p w:rsidR="00B4313A" w:rsidRDefault="00B4313A">
                  <w:r>
                    <w:rPr>
                      <w:noProof/>
                    </w:rPr>
                    <w:drawing>
                      <wp:inline distT="0" distB="0" distL="0" distR="0">
                        <wp:extent cx="4533900" cy="768413"/>
                        <wp:effectExtent l="19050" t="0" r="0" b="0"/>
                        <wp:docPr id="1" name="Picture 0" descr="AHC2_235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2_235_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5512" cy="775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51AA" w:rsidRDefault="00B051AA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6023B0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18.75pt;margin-top:6.55pt;width:366.75pt;height:60pt;z-index:251659264" filled="f" stroked="f">
            <v:textbox inset="0,0,0,0">
              <w:txbxContent>
                <w:p w:rsidR="00E44637" w:rsidRDefault="00E44637">
                  <w:r>
                    <w:rPr>
                      <w:noProof/>
                    </w:rPr>
                    <w:drawing>
                      <wp:inline distT="0" distB="0" distL="0" distR="0">
                        <wp:extent cx="4531995" cy="657225"/>
                        <wp:effectExtent l="19050" t="0" r="1905" b="0"/>
                        <wp:docPr id="2" name="Picture 1" descr="AHC2_23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2_235_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199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B4D96" w:rsidRDefault="00EB4D96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394B" w:rsidRDefault="007D394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51AA" w:rsidRDefault="00387F84" w:rsidP="00387F8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</w:rPr>
        <w:t>Which of the following statements is true?</w:t>
      </w:r>
    </w:p>
    <w:p w:rsidR="00B051AA" w:rsidRDefault="00387F84" w:rsidP="00387F84">
      <w:p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A. </w:t>
      </w:r>
      <w:r w:rsidR="00B051AA" w:rsidRPr="00B051AA">
        <w:rPr>
          <w:rFonts w:ascii="Times New Roman" w:hAnsi="Times New Roman"/>
        </w:rPr>
        <w:t>The mean for group 1 is larger than the mean for group 2.</w:t>
      </w:r>
    </w:p>
    <w:p w:rsidR="00B051AA" w:rsidRDefault="00387F84" w:rsidP="00387F84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B. </w:t>
      </w:r>
      <w:r w:rsidR="00B051AA" w:rsidRPr="00B051AA">
        <w:rPr>
          <w:rFonts w:ascii="Times New Roman" w:hAnsi="Times New Roman"/>
        </w:rPr>
        <w:t>Group 2 has a greater median number of texts that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w</w:t>
      </w:r>
      <w:r w:rsidR="00B051AA">
        <w:rPr>
          <w:rFonts w:ascii="Times New Roman" w:hAnsi="Times New Roman"/>
        </w:rPr>
        <w:t xml:space="preserve">ere sent. Group 1 has a </w:t>
      </w:r>
      <w:r w:rsidR="00E45D2A">
        <w:rPr>
          <w:rFonts w:ascii="Times New Roman" w:hAnsi="Times New Roman"/>
        </w:rPr>
        <w:tab/>
      </w:r>
      <w:r w:rsidR="00B051AA">
        <w:rPr>
          <w:rFonts w:ascii="Times New Roman" w:hAnsi="Times New Roman"/>
        </w:rPr>
        <w:t xml:space="preserve">smaller </w:t>
      </w:r>
      <w:r w:rsidR="00B051AA" w:rsidRPr="00B051AA">
        <w:rPr>
          <w:rFonts w:ascii="Times New Roman" w:hAnsi="Times New Roman"/>
        </w:rPr>
        <w:t>interquartile range, so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the data is less spread out.</w:t>
      </w:r>
    </w:p>
    <w:p w:rsidR="00B051AA" w:rsidRDefault="00D36EFB" w:rsidP="00E45D2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C. </w:t>
      </w:r>
      <w:r w:rsidR="00B051AA" w:rsidRPr="00B051AA">
        <w:rPr>
          <w:rFonts w:ascii="Times New Roman" w:hAnsi="Times New Roman"/>
        </w:rPr>
        <w:t>The median for group 1 is larger than the median for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group 2.</w:t>
      </w:r>
    </w:p>
    <w:p w:rsidR="00B051AA" w:rsidRDefault="00D36EFB" w:rsidP="00E45D2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45D2A"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D. </w:t>
      </w:r>
      <w:r w:rsidR="00B051AA" w:rsidRPr="00B051AA">
        <w:rPr>
          <w:rFonts w:ascii="Times New Roman" w:hAnsi="Times New Roman"/>
        </w:rPr>
        <w:t>Both sets of data are symmetric. You should use the</w:t>
      </w:r>
      <w:r w:rsidR="00B051AA">
        <w:rPr>
          <w:rFonts w:ascii="Times New Roman" w:hAnsi="Times New Roman"/>
        </w:rPr>
        <w:t xml:space="preserve"> mean to compare the </w:t>
      </w:r>
      <w:r w:rsidR="00E45D2A">
        <w:rPr>
          <w:rFonts w:ascii="Times New Roman" w:hAnsi="Times New Roman"/>
        </w:rPr>
        <w:tab/>
      </w:r>
      <w:r w:rsidR="00E45D2A">
        <w:rPr>
          <w:rFonts w:ascii="Times New Roman" w:hAnsi="Times New Roman"/>
        </w:rPr>
        <w:tab/>
      </w:r>
      <w:r w:rsidR="00B051AA">
        <w:rPr>
          <w:rFonts w:ascii="Times New Roman" w:hAnsi="Times New Roman"/>
        </w:rPr>
        <w:t xml:space="preserve">measures of </w:t>
      </w:r>
      <w:r w:rsidR="00B051AA" w:rsidRPr="00B051AA">
        <w:rPr>
          <w:rFonts w:ascii="Times New Roman" w:hAnsi="Times New Roman"/>
        </w:rPr>
        <w:t>center and the mean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 xml:space="preserve">absolute deviation to compare the </w:t>
      </w:r>
      <w:r w:rsidR="00AE49F3">
        <w:rPr>
          <w:rFonts w:ascii="Times New Roman" w:hAnsi="Times New Roman"/>
        </w:rPr>
        <w:tab/>
      </w:r>
      <w:r w:rsidR="00AE49F3">
        <w:rPr>
          <w:rFonts w:ascii="Times New Roman" w:hAnsi="Times New Roman"/>
        </w:rPr>
        <w:tab/>
      </w:r>
      <w:r w:rsidR="00AE49F3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</w:rPr>
        <w:t>variations</w:t>
      </w:r>
    </w:p>
    <w:p w:rsid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6F62" w:rsidRDefault="008A6F62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1F5E" w:rsidRPr="00B051AA" w:rsidRDefault="00FD1F5E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51AA" w:rsidRDefault="00D36EFB" w:rsidP="00D36EF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2. </w:t>
      </w:r>
      <w:r w:rsidR="00B051AA" w:rsidRPr="00B051AA">
        <w:rPr>
          <w:rFonts w:ascii="Times New Roman" w:hAnsi="Times New Roman"/>
        </w:rPr>
        <w:t>A survey found that 3 out of 7 people in a community jog on</w:t>
      </w:r>
      <w:r w:rsidR="00B05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regular basis. If there </w:t>
      </w:r>
      <w:r w:rsidR="00B051AA" w:rsidRPr="00B051AA">
        <w:rPr>
          <w:rFonts w:ascii="Times New Roman" w:hAnsi="Times New Roman"/>
        </w:rPr>
        <w:t>are 3,150 people in the community,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what is a reasonable prediction for the number of people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who would jog regularly?</w:t>
      </w:r>
    </w:p>
    <w:p w:rsidR="00B051AA" w:rsidRDefault="00D36EFB" w:rsidP="00D36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F. </w:t>
      </w:r>
      <w:r w:rsidR="00B051AA" w:rsidRPr="00B051AA">
        <w:rPr>
          <w:rFonts w:ascii="Times New Roman" w:hAnsi="Times New Roman"/>
        </w:rPr>
        <w:t>1,050</w:t>
      </w:r>
      <w:r w:rsidR="00B051AA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</w:rPr>
        <w:t xml:space="preserve"> </w:t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  <w:b/>
          <w:bCs/>
        </w:rPr>
        <w:t xml:space="preserve">H. </w:t>
      </w:r>
      <w:r w:rsidR="00B051AA" w:rsidRPr="00B051AA">
        <w:rPr>
          <w:rFonts w:ascii="Times New Roman" w:hAnsi="Times New Roman"/>
        </w:rPr>
        <w:t>1,575</w:t>
      </w:r>
    </w:p>
    <w:p w:rsidR="00B051AA" w:rsidRDefault="00D36EFB" w:rsidP="00D36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G. </w:t>
      </w:r>
      <w:r w:rsidR="00B051AA" w:rsidRPr="00B051AA">
        <w:rPr>
          <w:rFonts w:ascii="Times New Roman" w:hAnsi="Times New Roman"/>
        </w:rPr>
        <w:t xml:space="preserve">1,350 </w:t>
      </w:r>
      <w:r w:rsidR="00B051AA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  <w:b/>
          <w:bCs/>
        </w:rPr>
        <w:t xml:space="preserve">I. </w:t>
      </w:r>
      <w:r w:rsidR="00B051AA" w:rsidRPr="00B051AA">
        <w:rPr>
          <w:rFonts w:ascii="Times New Roman" w:hAnsi="Times New Roman"/>
        </w:rPr>
        <w:t>1,800</w:t>
      </w:r>
    </w:p>
    <w:p w:rsid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1F5E" w:rsidRDefault="00FD1F5E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6F62" w:rsidRPr="00B051AA" w:rsidRDefault="008A6F62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51AA" w:rsidRDefault="00D36EFB" w:rsidP="00696D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3. </w:t>
      </w:r>
      <w:r w:rsidR="00B051AA" w:rsidRPr="00B051AA">
        <w:rPr>
          <w:rFonts w:ascii="Times New Roman" w:hAnsi="Times New Roman"/>
        </w:rPr>
        <w:t>A survey found that 2 out of 8 students do not own a pet.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If th</w:t>
      </w:r>
      <w:r>
        <w:rPr>
          <w:rFonts w:ascii="Times New Roman" w:hAnsi="Times New Roman"/>
        </w:rPr>
        <w:t xml:space="preserve">ere are 480 students in a </w:t>
      </w:r>
      <w:r w:rsidR="00B051AA" w:rsidRPr="00B051AA">
        <w:rPr>
          <w:rFonts w:ascii="Times New Roman" w:hAnsi="Times New Roman"/>
        </w:rPr>
        <w:t>school, what is a reasonable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prediction for the number of students who own a pet?</w:t>
      </w:r>
    </w:p>
    <w:p w:rsidR="00B051AA" w:rsidRDefault="00D36EFB" w:rsidP="00D36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A. </w:t>
      </w:r>
      <w:r w:rsidR="00B051AA" w:rsidRPr="00B051AA">
        <w:rPr>
          <w:rFonts w:ascii="Times New Roman" w:hAnsi="Times New Roman"/>
        </w:rPr>
        <w:t xml:space="preserve">360 </w:t>
      </w:r>
      <w:r w:rsidR="00B051AA">
        <w:rPr>
          <w:rFonts w:ascii="Times New Roman" w:hAnsi="Times New Roman"/>
        </w:rPr>
        <w:tab/>
      </w:r>
      <w:r w:rsidR="00B051AA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  <w:b/>
          <w:bCs/>
        </w:rPr>
        <w:t xml:space="preserve">C. </w:t>
      </w:r>
      <w:r w:rsidR="00B051AA" w:rsidRPr="00B051AA">
        <w:rPr>
          <w:rFonts w:ascii="Times New Roman" w:hAnsi="Times New Roman"/>
        </w:rPr>
        <w:t>36</w:t>
      </w:r>
    </w:p>
    <w:p w:rsidR="00B051AA" w:rsidRDefault="00D36EFB" w:rsidP="00D36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B. </w:t>
      </w:r>
      <w:r w:rsidR="00B051AA" w:rsidRPr="00B051AA">
        <w:rPr>
          <w:rFonts w:ascii="Times New Roman" w:hAnsi="Times New Roman"/>
        </w:rPr>
        <w:t>120</w:t>
      </w:r>
      <w:r w:rsidR="00B051AA">
        <w:rPr>
          <w:rFonts w:ascii="Times New Roman" w:hAnsi="Times New Roman"/>
        </w:rPr>
        <w:tab/>
      </w:r>
      <w:r w:rsidR="00B051AA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  <w:b/>
          <w:bCs/>
        </w:rPr>
        <w:t xml:space="preserve">D. </w:t>
      </w:r>
      <w:r w:rsidR="00B051AA" w:rsidRPr="00B051AA">
        <w:rPr>
          <w:rFonts w:ascii="Times New Roman" w:hAnsi="Times New Roman"/>
        </w:rPr>
        <w:t>12</w:t>
      </w:r>
    </w:p>
    <w:p w:rsid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6F62" w:rsidRDefault="008A6F62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1F5E" w:rsidRPr="00B051AA" w:rsidRDefault="00FD1F5E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51AA" w:rsidRDefault="00D36EFB" w:rsidP="00696D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4. </w:t>
      </w:r>
      <w:r w:rsidR="00B051AA" w:rsidRPr="00B051AA">
        <w:rPr>
          <w:rFonts w:ascii="Times New Roman" w:hAnsi="Times New Roman"/>
        </w:rPr>
        <w:t>Which type of data display would be best for showing how</w:t>
      </w:r>
      <w:r w:rsidR="00B05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height of a plant </w:t>
      </w:r>
      <w:r w:rsidR="00B051AA" w:rsidRPr="00B051AA">
        <w:rPr>
          <w:rFonts w:ascii="Times New Roman" w:hAnsi="Times New Roman"/>
        </w:rPr>
        <w:t>changes each week during a science</w:t>
      </w:r>
      <w:r w:rsidR="00B051AA">
        <w:rPr>
          <w:rFonts w:ascii="Times New Roman" w:hAnsi="Times New Roman"/>
        </w:rPr>
        <w:t xml:space="preserve"> </w:t>
      </w:r>
      <w:r w:rsidR="00B051AA" w:rsidRPr="00B051AA">
        <w:rPr>
          <w:rFonts w:ascii="Times New Roman" w:hAnsi="Times New Roman"/>
        </w:rPr>
        <w:t>experiment?</w:t>
      </w:r>
    </w:p>
    <w:p w:rsidR="00B051AA" w:rsidRDefault="00D36EFB" w:rsidP="00D36EF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F. </w:t>
      </w:r>
      <w:r w:rsidR="00B051AA" w:rsidRPr="00B051AA">
        <w:rPr>
          <w:rFonts w:ascii="Times New Roman" w:hAnsi="Times New Roman"/>
        </w:rPr>
        <w:t xml:space="preserve">line plot </w:t>
      </w:r>
      <w:r>
        <w:rPr>
          <w:rFonts w:ascii="Times New Roman" w:hAnsi="Times New Roman"/>
        </w:rPr>
        <w:tab/>
      </w:r>
      <w:r w:rsidR="00B051AA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  <w:b/>
          <w:bCs/>
        </w:rPr>
        <w:t xml:space="preserve">H. </w:t>
      </w:r>
      <w:r w:rsidR="00B051AA" w:rsidRPr="00B051AA">
        <w:rPr>
          <w:rFonts w:ascii="Times New Roman" w:hAnsi="Times New Roman"/>
        </w:rPr>
        <w:t>stem-and-leaf plot</w:t>
      </w:r>
    </w:p>
    <w:p w:rsidR="00B051AA" w:rsidRPr="00B051AA" w:rsidRDefault="00D36EFB" w:rsidP="00397EF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B051AA" w:rsidRPr="00B051AA">
        <w:rPr>
          <w:rFonts w:ascii="Times New Roman" w:hAnsi="Times New Roman"/>
          <w:b/>
          <w:bCs/>
        </w:rPr>
        <w:t xml:space="preserve">G. </w:t>
      </w:r>
      <w:r w:rsidR="00B051AA" w:rsidRPr="00B051AA">
        <w:rPr>
          <w:rFonts w:ascii="Times New Roman" w:hAnsi="Times New Roman"/>
        </w:rPr>
        <w:t>bar graph</w:t>
      </w:r>
      <w:r w:rsidR="00B051AA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</w:rPr>
        <w:t xml:space="preserve"> </w:t>
      </w:r>
      <w:r w:rsidR="00502208">
        <w:rPr>
          <w:rFonts w:ascii="Times New Roman" w:hAnsi="Times New Roman"/>
        </w:rPr>
        <w:tab/>
      </w:r>
      <w:r w:rsidR="00502208">
        <w:rPr>
          <w:rFonts w:ascii="Times New Roman" w:hAnsi="Times New Roman"/>
        </w:rPr>
        <w:tab/>
      </w:r>
      <w:r w:rsidR="00B051AA" w:rsidRPr="00B051AA">
        <w:rPr>
          <w:rFonts w:ascii="Times New Roman" w:hAnsi="Times New Roman"/>
          <w:b/>
          <w:bCs/>
        </w:rPr>
        <w:t xml:space="preserve">I. </w:t>
      </w:r>
      <w:r w:rsidR="00B051AA" w:rsidRPr="00B051AA">
        <w:rPr>
          <w:rFonts w:ascii="Times New Roman" w:hAnsi="Times New Roman"/>
        </w:rPr>
        <w:t>line graph</w:t>
      </w:r>
    </w:p>
    <w:p w:rsidR="00B051AA" w:rsidRPr="00B051AA" w:rsidRDefault="00B051AA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51AA" w:rsidRPr="00B051AA" w:rsidRDefault="00B051AA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051AA" w:rsidRPr="00D36EFB" w:rsidRDefault="00397EF0" w:rsidP="00397EF0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51AA" w:rsidRPr="00D36EFB">
        <w:rPr>
          <w:rFonts w:ascii="Arial" w:hAnsi="Arial" w:cs="Arial"/>
        </w:rPr>
        <w:t>SCORE _________</w:t>
      </w:r>
      <w:r>
        <w:rPr>
          <w:rFonts w:ascii="Arial" w:hAnsi="Arial" w:cs="Arial"/>
        </w:rPr>
        <w:t>_</w:t>
      </w:r>
    </w:p>
    <w:p w:rsidR="00B051AA" w:rsidRDefault="00B051AA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6F62" w:rsidRDefault="008A6F62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6EFB" w:rsidRPr="00B051AA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210C" w:rsidRDefault="00DB210C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51AA" w:rsidRP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051AA">
        <w:rPr>
          <w:rFonts w:ascii="Times New Roman" w:hAnsi="Times New Roman"/>
          <w:b/>
          <w:bCs/>
        </w:rPr>
        <w:t>1.</w:t>
      </w:r>
      <w:r w:rsidRPr="00B051AA">
        <w:rPr>
          <w:rFonts w:ascii="Times New Roman" w:hAnsi="Times New Roman"/>
          <w:bCs/>
        </w:rPr>
        <w:t>_________</w:t>
      </w:r>
      <w:r w:rsidR="00DB210C">
        <w:rPr>
          <w:rFonts w:ascii="Times New Roman" w:hAnsi="Times New Roman"/>
          <w:bCs/>
        </w:rPr>
        <w:t>____________</w:t>
      </w:r>
    </w:p>
    <w:p w:rsidR="00B051AA" w:rsidRP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6F62" w:rsidRDefault="008A6F62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51AA" w:rsidRP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051AA">
        <w:rPr>
          <w:rFonts w:ascii="Times New Roman" w:hAnsi="Times New Roman"/>
          <w:b/>
          <w:bCs/>
        </w:rPr>
        <w:t>2.</w:t>
      </w:r>
      <w:r w:rsidRPr="00B051AA">
        <w:rPr>
          <w:rFonts w:ascii="Times New Roman" w:hAnsi="Times New Roman"/>
          <w:bCs/>
        </w:rPr>
        <w:t xml:space="preserve"> _________</w:t>
      </w:r>
      <w:r w:rsidR="00DB210C">
        <w:rPr>
          <w:rFonts w:ascii="Times New Roman" w:hAnsi="Times New Roman"/>
          <w:bCs/>
        </w:rPr>
        <w:t>____________</w:t>
      </w:r>
    </w:p>
    <w:p w:rsid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6F62" w:rsidRDefault="008A6F62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6F62" w:rsidRDefault="008A6F62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6EFB" w:rsidRPr="00B051AA" w:rsidRDefault="00D36EFB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51AA" w:rsidRPr="00B051AA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051AA">
        <w:rPr>
          <w:rFonts w:ascii="Times New Roman" w:hAnsi="Times New Roman"/>
          <w:b/>
          <w:bCs/>
        </w:rPr>
        <w:t>3.</w:t>
      </w:r>
      <w:r w:rsidRPr="00B051AA">
        <w:rPr>
          <w:rFonts w:ascii="Times New Roman" w:hAnsi="Times New Roman"/>
          <w:bCs/>
        </w:rPr>
        <w:t xml:space="preserve"> _________</w:t>
      </w:r>
      <w:r w:rsidR="00DB210C">
        <w:rPr>
          <w:rFonts w:ascii="Times New Roman" w:hAnsi="Times New Roman"/>
          <w:bCs/>
        </w:rPr>
        <w:t>____________</w:t>
      </w:r>
    </w:p>
    <w:p w:rsidR="00A615FD" w:rsidRDefault="00A615FD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A6F62" w:rsidRDefault="008A6F62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36EFB" w:rsidRDefault="00D36EFB" w:rsidP="00B05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81C63" w:rsidRDefault="00B051AA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051AA">
        <w:rPr>
          <w:rFonts w:ascii="Times New Roman" w:hAnsi="Times New Roman"/>
          <w:b/>
          <w:bCs/>
        </w:rPr>
        <w:t>4.</w:t>
      </w:r>
      <w:r w:rsidRPr="00B051AA">
        <w:rPr>
          <w:rFonts w:ascii="Times New Roman" w:hAnsi="Times New Roman"/>
          <w:bCs/>
        </w:rPr>
        <w:t xml:space="preserve"> _________</w:t>
      </w:r>
      <w:r w:rsidR="00DB210C">
        <w:rPr>
          <w:rFonts w:ascii="Times New Roman" w:hAnsi="Times New Roman"/>
          <w:bCs/>
        </w:rPr>
        <w:t>____________</w:t>
      </w:r>
    </w:p>
    <w:p w:rsidR="00E81C63" w:rsidRDefault="00E81C6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E81C63" w:rsidRDefault="00E81C63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81C63" w:rsidSect="00BE5AEC">
          <w:headerReference w:type="default" r:id="rId9"/>
          <w:footerReference w:type="default" r:id="rId10"/>
          <w:type w:val="nextColumn"/>
          <w:pgSz w:w="12240" w:h="15660"/>
          <w:pgMar w:top="720" w:right="720" w:bottom="720" w:left="720" w:header="720" w:footer="720" w:gutter="0"/>
          <w:cols w:num="2" w:space="720" w:equalWidth="0">
            <w:col w:w="7488" w:space="720"/>
            <w:col w:w="2592"/>
          </w:cols>
          <w:noEndnote/>
          <w:docGrid w:linePitch="299"/>
        </w:sect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12720">
        <w:rPr>
          <w:rFonts w:ascii="Tahoma" w:hAnsi="Tahoma" w:cs="Tahoma"/>
          <w:b/>
          <w:bCs/>
          <w:sz w:val="40"/>
          <w:szCs w:val="40"/>
        </w:rPr>
        <w:t>Test, Form 2B</w:t>
      </w:r>
      <w:r w:rsidRPr="0097397B">
        <w:rPr>
          <w:rFonts w:ascii="Times New Roman" w:hAnsi="Times New Roman"/>
          <w:b/>
          <w:bCs/>
        </w:rPr>
        <w:t xml:space="preserve"> </w:t>
      </w:r>
      <w:r w:rsidRPr="00E13E59">
        <w:rPr>
          <w:rFonts w:ascii="Arial" w:hAnsi="Arial" w:cs="Arial"/>
          <w:b/>
          <w:i/>
          <w:iCs/>
        </w:rPr>
        <w:t>(continued)</w:t>
      </w: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81C63" w:rsidRDefault="00E81C63" w:rsidP="00E81C6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5. </w:t>
      </w:r>
      <w:r w:rsidRPr="0097397B">
        <w:rPr>
          <w:rFonts w:ascii="Times New Roman" w:hAnsi="Times New Roman"/>
        </w:rPr>
        <w:t>The table shows the number of hours Felisa spent sleeping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each night for 12 nights Which type of data display would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  <w:i/>
          <w:iCs/>
        </w:rPr>
        <w:t xml:space="preserve">not </w:t>
      </w:r>
      <w:r w:rsidRPr="0097397B">
        <w:rPr>
          <w:rFonts w:ascii="Times New Roman" w:hAnsi="Times New Roman"/>
        </w:rPr>
        <w:t>be suitable for displaying the data?</w:t>
      </w: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75pt;margin-top:5pt;width:180pt;height:75pt;z-index:251661312" filled="f" stroked="f">
            <v:textbox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84"/>
                    <w:gridCol w:w="884"/>
                    <w:gridCol w:w="884"/>
                    <w:gridCol w:w="885"/>
                  </w:tblGrid>
                  <w:tr w:rsidR="00E81C63" w:rsidRPr="00DE6190" w:rsidTr="00DE6190">
                    <w:tc>
                      <w:tcPr>
                        <w:tcW w:w="3537" w:type="dxa"/>
                        <w:gridSpan w:val="4"/>
                        <w:shd w:val="clear" w:color="auto" w:fill="F2F2F2" w:themeFill="background1" w:themeFillShade="F2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  <w:b/>
                            <w:bCs/>
                          </w:rPr>
                          <w:t>Hours Spent Sleeping</w:t>
                        </w:r>
                      </w:p>
                    </w:tc>
                  </w:tr>
                  <w:tr w:rsidR="00E81C63" w:rsidRPr="00DE6190" w:rsidTr="00DE6190"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</w:tr>
                  <w:tr w:rsidR="00E81C63" w:rsidRPr="00DE6190" w:rsidTr="00DE6190"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</w:tr>
                  <w:tr w:rsidR="00E81C63" w:rsidRPr="00DE6190" w:rsidTr="00DE6190"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8</w:t>
                        </w: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81C63" w:rsidRPr="00DE6190" w:rsidRDefault="00E81C63" w:rsidP="00DE619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DE6190">
                          <w:rPr>
                            <w:rFonts w:ascii="Times New Roman" w:hAnsi="Times New Roman"/>
                          </w:rPr>
                          <w:t>7</w:t>
                        </w:r>
                      </w:p>
                    </w:tc>
                  </w:tr>
                </w:tbl>
                <w:p w:rsidR="00E81C63" w:rsidRDefault="00E81C63" w:rsidP="00E81C63"/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A. </w:t>
      </w:r>
      <w:r w:rsidRPr="0097397B">
        <w:rPr>
          <w:rFonts w:ascii="Times New Roman" w:hAnsi="Times New Roman"/>
        </w:rPr>
        <w:t>line plot</w:t>
      </w:r>
    </w:p>
    <w:p w:rsidR="00E81C63" w:rsidRDefault="00E81C63" w:rsidP="00E81C63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B. </w:t>
      </w:r>
      <w:r w:rsidRPr="0097397B">
        <w:rPr>
          <w:rFonts w:ascii="Times New Roman" w:hAnsi="Times New Roman"/>
        </w:rPr>
        <w:t>bar graph</w:t>
      </w:r>
    </w:p>
    <w:p w:rsidR="00E81C63" w:rsidRDefault="00E81C63" w:rsidP="00E81C63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C. </w:t>
      </w:r>
      <w:r w:rsidRPr="0097397B">
        <w:rPr>
          <w:rFonts w:ascii="Times New Roman" w:hAnsi="Times New Roman"/>
        </w:rPr>
        <w:t>circle graph</w:t>
      </w:r>
    </w:p>
    <w:p w:rsidR="00E81C63" w:rsidRDefault="00E81C63" w:rsidP="00E81C63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D. </w:t>
      </w:r>
      <w:r w:rsidRPr="0097397B">
        <w:rPr>
          <w:rFonts w:ascii="Times New Roman" w:hAnsi="Times New Roman"/>
        </w:rPr>
        <w:t>line graph</w:t>
      </w: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4F5D23" w:rsidRDefault="00E81C63" w:rsidP="00E81C6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6. </w:t>
      </w:r>
      <w:r w:rsidRPr="0097397B">
        <w:rPr>
          <w:rFonts w:ascii="Times New Roman" w:hAnsi="Times New Roman"/>
        </w:rPr>
        <w:t>The number of toys donated by students in 12 classes is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shown below. The principal says the average number of toys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donated by each class is 26. Explain how this could be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misleading.</w:t>
      </w:r>
    </w:p>
    <w:p w:rsidR="00E81C63" w:rsidRPr="004F5D23" w:rsidRDefault="00E81C63" w:rsidP="00E81C6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E81C63" w:rsidRPr="004F5D23" w:rsidRDefault="00E81C63" w:rsidP="00E81C6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 w:rsidRPr="004F5D23">
        <w:rPr>
          <w:rFonts w:ascii="Times New Roman" w:hAnsi="Times New Roman"/>
        </w:rPr>
        <w:tab/>
      </w:r>
      <w:r w:rsidRPr="004F5D23">
        <w:rPr>
          <w:rFonts w:ascii="Times New Roman" w:hAnsi="Times New Roman"/>
        </w:rPr>
        <w:tab/>
      </w:r>
      <w:r w:rsidRPr="004F5D23">
        <w:rPr>
          <w:rFonts w:ascii="Times New Roman" w:hAnsi="Times New Roman"/>
        </w:rPr>
        <w:tab/>
      </w:r>
      <w:r w:rsidRPr="004F5D23">
        <w:rPr>
          <w:rFonts w:ascii="Times New Roman" w:hAnsi="Times New Roman"/>
        </w:rPr>
        <w:tab/>
      </w:r>
      <w:r w:rsidRPr="004F5D23">
        <w:rPr>
          <w:rFonts w:ascii="Times New Roman" w:hAnsi="Times New Roman"/>
        </w:rPr>
        <w:tab/>
        <w:t>16, 16, 17, 19, 20, 23, 24, 25, 29, 31, 33, 59</w:t>
      </w:r>
    </w:p>
    <w:p w:rsidR="00E81C63" w:rsidRPr="004F5D2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7. </w:t>
      </w:r>
      <w:r w:rsidRPr="0097397B">
        <w:rPr>
          <w:rFonts w:ascii="Times New Roman" w:hAnsi="Times New Roman"/>
        </w:rPr>
        <w:t>To determine what park visitors like, every tenth visitor is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surveyed at the park entrance. Out of 180 visitors, 22% said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they would like to have more walking paths. The park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manager concludes that about one-fifth of all park visitors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would like to have more walking paths. Is this conclusion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valid? Justify your answer.</w:t>
      </w: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7397B">
        <w:rPr>
          <w:rFonts w:ascii="Times New Roman" w:hAnsi="Times New Roman"/>
          <w:b/>
          <w:bCs/>
        </w:rPr>
        <w:t xml:space="preserve">8. </w:t>
      </w:r>
      <w:r w:rsidRPr="0097397B">
        <w:rPr>
          <w:rFonts w:ascii="Times New Roman" w:hAnsi="Times New Roman"/>
        </w:rPr>
        <w:t>Which measure of center should you use to describe two</w:t>
      </w:r>
      <w:r>
        <w:rPr>
          <w:rFonts w:ascii="Times New Roman" w:hAnsi="Times New Roman"/>
        </w:rPr>
        <w:t xml:space="preserve"> </w:t>
      </w:r>
      <w:r w:rsidRPr="0097397B">
        <w:rPr>
          <w:rFonts w:ascii="Times New Roman" w:hAnsi="Times New Roman"/>
        </w:rPr>
        <w:t>data sets that are both symmetric?</w:t>
      </w: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512720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720">
        <w:rPr>
          <w:rFonts w:ascii="Arial" w:hAnsi="Arial" w:cs="Arial"/>
        </w:rPr>
        <w:t>SCORE _________</w:t>
      </w:r>
      <w:r>
        <w:rPr>
          <w:rFonts w:ascii="Arial" w:hAnsi="Arial" w:cs="Arial"/>
        </w:rPr>
        <w:t>_</w:t>
      </w: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07EA">
        <w:rPr>
          <w:rFonts w:ascii="Times New Roman" w:hAnsi="Times New Roman"/>
          <w:b/>
        </w:rPr>
        <w:t>5.</w:t>
      </w:r>
      <w:r w:rsidRPr="001007EA">
        <w:rPr>
          <w:rFonts w:ascii="Times New Roman" w:hAnsi="Times New Roman"/>
          <w:b/>
          <w:bCs/>
        </w:rPr>
        <w:t xml:space="preserve"> </w:t>
      </w:r>
      <w:r w:rsidRPr="0097397B">
        <w:rPr>
          <w:rFonts w:ascii="Times New Roman" w:hAnsi="Times New Roman"/>
          <w:b/>
          <w:bCs/>
        </w:rPr>
        <w:t>____________</w:t>
      </w:r>
      <w:r>
        <w:rPr>
          <w:rFonts w:ascii="Times New Roman" w:hAnsi="Times New Roman"/>
          <w:b/>
          <w:bCs/>
        </w:rPr>
        <w:t>_____</w:t>
      </w: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Pr="001007EA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81C63" w:rsidRPr="0097397B" w:rsidRDefault="00E81C63" w:rsidP="00E81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7397B">
        <w:rPr>
          <w:rFonts w:ascii="Times New Roman" w:hAnsi="Times New Roman"/>
          <w:b/>
          <w:bCs/>
        </w:rPr>
        <w:t>6.____________</w:t>
      </w:r>
      <w:r>
        <w:rPr>
          <w:rFonts w:ascii="Times New Roman" w:hAnsi="Times New Roman"/>
          <w:b/>
          <w:bCs/>
        </w:rPr>
        <w:t>______</w:t>
      </w: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7397B">
        <w:rPr>
          <w:rFonts w:ascii="Times New Roman" w:hAnsi="Times New Roman"/>
          <w:b/>
          <w:bCs/>
        </w:rPr>
        <w:t>7. ____________</w:t>
      </w:r>
      <w:r>
        <w:rPr>
          <w:rFonts w:ascii="Times New Roman" w:hAnsi="Times New Roman"/>
          <w:b/>
          <w:bCs/>
        </w:rPr>
        <w:t>_____</w:t>
      </w:r>
    </w:p>
    <w:p w:rsidR="00E81C63" w:rsidRPr="0097397B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81C63" w:rsidRDefault="00E81C63" w:rsidP="00E8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51AA" w:rsidRPr="00B051AA" w:rsidRDefault="00E81C63" w:rsidP="00B0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7397B">
        <w:rPr>
          <w:rFonts w:ascii="Times New Roman" w:hAnsi="Times New Roman"/>
          <w:b/>
          <w:bCs/>
        </w:rPr>
        <w:t>8. ____________</w:t>
      </w:r>
      <w:r>
        <w:rPr>
          <w:rFonts w:ascii="Times New Roman" w:hAnsi="Times New Roman"/>
          <w:b/>
          <w:bCs/>
        </w:rPr>
        <w:t>_____</w:t>
      </w:r>
    </w:p>
    <w:sectPr w:rsidR="00B051AA" w:rsidRPr="00B051AA" w:rsidSect="00E81C63">
      <w:headerReference w:type="default" r:id="rId11"/>
      <w:footerReference w:type="default" r:id="rId12"/>
      <w:type w:val="continuous"/>
      <w:pgSz w:w="12240" w:h="15660"/>
      <w:pgMar w:top="720" w:right="720" w:bottom="720" w:left="720" w:header="720" w:footer="720" w:gutter="0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31" w:rsidRDefault="00BA7331" w:rsidP="003F4D1C">
      <w:pPr>
        <w:spacing w:after="0" w:line="240" w:lineRule="auto"/>
      </w:pPr>
      <w:r>
        <w:separator/>
      </w:r>
    </w:p>
  </w:endnote>
  <w:endnote w:type="continuationSeparator" w:id="1">
    <w:p w:rsidR="00BA7331" w:rsidRDefault="00BA733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B051AA" w:rsidRDefault="00B051A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B051AA">
      <w:rPr>
        <w:rFonts w:ascii="Arial" w:hAnsi="Arial" w:cs="Arial"/>
        <w:b/>
        <w:bCs/>
        <w:sz w:val="18"/>
        <w:szCs w:val="18"/>
      </w:rPr>
      <w:t xml:space="preserve">Course 2 • Chapter 10 </w:t>
    </w:r>
    <w:r w:rsidRPr="00B051AA">
      <w:rPr>
        <w:rFonts w:ascii="Arial" w:hAnsi="Arial" w:cs="Arial"/>
        <w:sz w:val="18"/>
        <w:szCs w:val="18"/>
      </w:rPr>
      <w:t>Statistics</w:t>
    </w:r>
    <w:r w:rsidR="003F4D1C" w:rsidRPr="00E64227">
      <w:rPr>
        <w:rFonts w:ascii="Arial" w:hAnsi="Arial" w:cs="Arial"/>
        <w:sz w:val="18"/>
        <w:szCs w:val="18"/>
      </w:rPr>
      <w:tab/>
    </w:r>
    <w:r w:rsidRPr="00B051AA">
      <w:rPr>
        <w:rFonts w:ascii="Arial" w:hAnsi="Arial" w:cs="Arial"/>
        <w:b/>
        <w:bCs/>
        <w:sz w:val="24"/>
        <w:szCs w:val="24"/>
      </w:rPr>
      <w:t>235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BA7331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7397B">
      <w:rPr>
        <w:rFonts w:ascii="Arial" w:hAnsi="Arial" w:cs="Arial"/>
        <w:b/>
        <w:bCs/>
        <w:sz w:val="24"/>
        <w:szCs w:val="24"/>
      </w:rPr>
      <w:t>236</w:t>
    </w:r>
    <w:r w:rsidR="003F4D1C" w:rsidRPr="00E64227">
      <w:rPr>
        <w:rFonts w:ascii="Arial" w:hAnsi="Arial" w:cs="Arial"/>
        <w:sz w:val="18"/>
        <w:szCs w:val="18"/>
      </w:rPr>
      <w:tab/>
    </w:r>
    <w:r w:rsidRPr="0097397B">
      <w:rPr>
        <w:rFonts w:ascii="Arial" w:hAnsi="Arial" w:cs="Arial"/>
        <w:b/>
        <w:bCs/>
        <w:sz w:val="18"/>
        <w:szCs w:val="18"/>
      </w:rPr>
      <w:t>Course 2</w:t>
    </w:r>
    <w:r>
      <w:rPr>
        <w:rFonts w:ascii="Arial" w:hAnsi="Arial" w:cs="Arial"/>
        <w:b/>
        <w:bCs/>
        <w:sz w:val="18"/>
        <w:szCs w:val="18"/>
      </w:rPr>
      <w:t xml:space="preserve"> </w:t>
    </w:r>
    <w:r w:rsidRPr="0097397B">
      <w:rPr>
        <w:rFonts w:ascii="Arial" w:hAnsi="Arial" w:cs="Arial"/>
        <w:b/>
        <w:bCs/>
        <w:sz w:val="18"/>
        <w:szCs w:val="18"/>
      </w:rPr>
      <w:t xml:space="preserve">• Chapter 10 </w:t>
    </w:r>
    <w:r w:rsidRPr="0097397B">
      <w:rPr>
        <w:rFonts w:ascii="Arial" w:hAnsi="Arial" w:cs="Arial"/>
        <w:sz w:val="18"/>
        <w:szCs w:val="18"/>
      </w:rPr>
      <w:t>Statistics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31" w:rsidRDefault="00BA7331" w:rsidP="003F4D1C">
      <w:pPr>
        <w:spacing w:after="0" w:line="240" w:lineRule="auto"/>
      </w:pPr>
      <w:r>
        <w:separator/>
      </w:r>
    </w:p>
  </w:footnote>
  <w:footnote w:type="continuationSeparator" w:id="1">
    <w:p w:rsidR="00BA7331" w:rsidRDefault="00BA733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A218F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A218F6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BA733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BA733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B0D44"/>
    <w:rsid w:val="00270F82"/>
    <w:rsid w:val="002A539E"/>
    <w:rsid w:val="002A5632"/>
    <w:rsid w:val="00327597"/>
    <w:rsid w:val="00387F84"/>
    <w:rsid w:val="00397EF0"/>
    <w:rsid w:val="003F4D1C"/>
    <w:rsid w:val="004A7398"/>
    <w:rsid w:val="004B2234"/>
    <w:rsid w:val="004E7DA7"/>
    <w:rsid w:val="00502208"/>
    <w:rsid w:val="005441C8"/>
    <w:rsid w:val="00544F7B"/>
    <w:rsid w:val="00554B08"/>
    <w:rsid w:val="00591662"/>
    <w:rsid w:val="006023B0"/>
    <w:rsid w:val="006321BC"/>
    <w:rsid w:val="00645680"/>
    <w:rsid w:val="00696DD3"/>
    <w:rsid w:val="006C0ED0"/>
    <w:rsid w:val="006D7D0C"/>
    <w:rsid w:val="007D394B"/>
    <w:rsid w:val="008140BA"/>
    <w:rsid w:val="008275D0"/>
    <w:rsid w:val="00855C88"/>
    <w:rsid w:val="00863DAF"/>
    <w:rsid w:val="008A6F62"/>
    <w:rsid w:val="008E4121"/>
    <w:rsid w:val="00976550"/>
    <w:rsid w:val="00982375"/>
    <w:rsid w:val="00A218F6"/>
    <w:rsid w:val="00A60AD3"/>
    <w:rsid w:val="00A615FD"/>
    <w:rsid w:val="00AC5F0B"/>
    <w:rsid w:val="00AE49F3"/>
    <w:rsid w:val="00B051AA"/>
    <w:rsid w:val="00B27B40"/>
    <w:rsid w:val="00B4313A"/>
    <w:rsid w:val="00B760AC"/>
    <w:rsid w:val="00BA7331"/>
    <w:rsid w:val="00BD58AA"/>
    <w:rsid w:val="00BE2798"/>
    <w:rsid w:val="00BE3DDA"/>
    <w:rsid w:val="00BE5AEC"/>
    <w:rsid w:val="00CF6EE5"/>
    <w:rsid w:val="00D36EFB"/>
    <w:rsid w:val="00D8197C"/>
    <w:rsid w:val="00DB210C"/>
    <w:rsid w:val="00DC6A92"/>
    <w:rsid w:val="00DD70ED"/>
    <w:rsid w:val="00E44637"/>
    <w:rsid w:val="00E45D2A"/>
    <w:rsid w:val="00E81C63"/>
    <w:rsid w:val="00E86B0A"/>
    <w:rsid w:val="00EB4D96"/>
    <w:rsid w:val="00F50836"/>
    <w:rsid w:val="00F50FFC"/>
    <w:rsid w:val="00F60A59"/>
    <w:rsid w:val="00F77F7F"/>
    <w:rsid w:val="00F82251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E81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Md Ariful Islam Mian</cp:lastModifiedBy>
  <cp:revision>31</cp:revision>
  <dcterms:created xsi:type="dcterms:W3CDTF">2013-03-25T02:30:00Z</dcterms:created>
  <dcterms:modified xsi:type="dcterms:W3CDTF">2013-05-22T09:35:00Z</dcterms:modified>
</cp:coreProperties>
</file>